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5681">
      <w:pPr>
        <w:adjustRightInd w:val="0"/>
        <w:snapToGrid w:val="0"/>
        <w:spacing w:line="240" w:lineRule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6B0A70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福建省惠安赤湖国有防护林场</w:t>
      </w:r>
    </w:p>
    <w:p w14:paraId="0F47A0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保障性苗圃辅助工程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设计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shd w:val="clear" w:color="auto" w:fill="FFFFFF"/>
        </w:rPr>
        <w:t>报价函</w:t>
      </w:r>
    </w:p>
    <w:p w14:paraId="31B8F300">
      <w:pPr>
        <w:adjustRightInd w:val="0"/>
        <w:snapToGrid w:val="0"/>
        <w:spacing w:line="240" w:lineRule="auto"/>
        <w:ind w:firstLine="57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</w:t>
      </w:r>
    </w:p>
    <w:p w14:paraId="4DBFD928">
      <w:pPr>
        <w:adjustRightInd w:val="0"/>
        <w:snapToGrid w:val="0"/>
        <w:spacing w:line="240" w:lineRule="auto"/>
        <w:rPr>
          <w:rFonts w:hint="eastAsia"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福建省惠安赤湖国有防护林场</w:t>
      </w:r>
    </w:p>
    <w:p w14:paraId="3476FC6A">
      <w:pPr>
        <w:spacing w:line="240" w:lineRule="auto"/>
        <w:ind w:firstLine="560" w:firstLineChars="200"/>
        <w:jc w:val="left"/>
        <w:outlineLvl w:val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一、报价情况：按福建省惠安赤湖国有防护林场询价要求，我方报价如下：</w:t>
      </w:r>
    </w:p>
    <w:tbl>
      <w:tblPr>
        <w:tblStyle w:val="2"/>
        <w:tblW w:w="90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2"/>
        <w:gridCol w:w="1429"/>
        <w:gridCol w:w="1324"/>
        <w:gridCol w:w="2085"/>
        <w:gridCol w:w="1083"/>
      </w:tblGrid>
      <w:tr w14:paraId="69401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4E94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DB8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预算投资（万元）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8CB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建设年限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AFE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报价金额（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造价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的百分比）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042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备注</w:t>
            </w:r>
          </w:p>
        </w:tc>
      </w:tr>
      <w:tr w14:paraId="62332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42D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福建省惠安赤湖国有防护林场2025年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保障性苗圃辅助工程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设计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1D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5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8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2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29A20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3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2EB2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263F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AA1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E81C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B7752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</w:tbl>
    <w:p w14:paraId="21EABE73">
      <w:pPr>
        <w:adjustRightInd w:val="0"/>
        <w:snapToGrid w:val="0"/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二、报价日期：按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福建省惠安赤湖国有防护林场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询价公告要求，于</w:t>
      </w:r>
      <w:r>
        <w:rPr>
          <w:rFonts w:hint="eastAsia" w:ascii="宋体" w:hAnsi="宋体" w:eastAsia="宋体" w:cs="宋体"/>
          <w:sz w:val="28"/>
          <w:szCs w:val="28"/>
        </w:rPr>
        <w:t>2025年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日17:30之前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提交相应材料。</w:t>
      </w:r>
    </w:p>
    <w:p w14:paraId="233B379C">
      <w:pPr>
        <w:adjustRightInd w:val="0"/>
        <w:snapToGrid w:val="0"/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三、服务商承诺：接到中标通知后3日内与采购方签订服务合同，合同签订后立即按业主要求开展服务。</w:t>
      </w:r>
    </w:p>
    <w:p w14:paraId="239A4E9C">
      <w:pPr>
        <w:adjustRightInd w:val="0"/>
        <w:snapToGrid w:val="0"/>
        <w:spacing w:line="240" w:lineRule="auto"/>
        <w:jc w:val="center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</w:t>
      </w:r>
    </w:p>
    <w:p w14:paraId="67F322E0">
      <w:pPr>
        <w:adjustRightInd w:val="0"/>
        <w:snapToGrid w:val="0"/>
        <w:spacing w:line="240" w:lineRule="auto"/>
        <w:jc w:val="both"/>
        <w:rPr>
          <w:rFonts w:hint="eastAsia"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联系人：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报价人: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（盖公章）</w:t>
      </w:r>
    </w:p>
    <w:p w14:paraId="57630DEE">
      <w:pPr>
        <w:adjustRightInd w:val="0"/>
        <w:snapToGrid w:val="0"/>
        <w:spacing w:line="240" w:lineRule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联系电话：</w:t>
      </w:r>
    </w:p>
    <w:p w14:paraId="6C2A68B3">
      <w:pPr>
        <w:adjustRightInd w:val="0"/>
        <w:snapToGrid w:val="0"/>
        <w:spacing w:line="240" w:lineRule="auto"/>
        <w:ind w:firstLine="4760" w:firstLineChars="17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  期：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年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月   日</w:t>
      </w:r>
    </w:p>
    <w:p w14:paraId="1C4B8381">
      <w:pPr>
        <w:spacing w:line="240" w:lineRule="auto"/>
        <w:ind w:firstLine="56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5301D783">
      <w:pPr>
        <w:spacing w:line="240" w:lineRule="auto"/>
        <w:ind w:firstLine="560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</w:p>
    <w:p w14:paraId="4F48F860">
      <w:pPr>
        <w:spacing w:line="240" w:lineRule="auto"/>
        <w:ind w:firstLine="56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附件：1.营业执照副本（复印件，加盖公章）</w:t>
      </w:r>
    </w:p>
    <w:p w14:paraId="164A06D4">
      <w:pPr>
        <w:spacing w:line="240" w:lineRule="auto"/>
        <w:ind w:left="560" w:firstLine="840" w:firstLineChars="3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2.单位资格证书（复印件，加盖公章）</w:t>
      </w:r>
    </w:p>
    <w:p w14:paraId="62171084">
      <w:pPr>
        <w:spacing w:line="240" w:lineRule="auto"/>
        <w:ind w:left="560"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3.法人身份证（复印件，加盖公章）</w:t>
      </w:r>
    </w:p>
    <w:p w14:paraId="6B4E57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44ADA"/>
    <w:rsid w:val="1CC4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2025-10-27T07:08:00Z</dcterms:created>
  <dc:creator>当下</dc:creator>
  <cp:lastModifiedBy>当下</cp:lastModifiedBy>
  <dcterms:modified xsi:type="dcterms:W3CDTF">2025-10-27T07:08:55Z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D85B1A4193D5499DBFD936E6632FE8BB_11</vt:lpwstr>
  </property>
  <property fmtid="{D5CDD505-2E9C-101B-9397-08002B2CF9AE}" pid="4" name="KSOTemplateDocerSaveRecord">
    <vt:lpwstr>eyJoZGlkIjoiZDAyNzRmMGI0NzQyZmY0MTVlMDNmMGExMjhjNTk5NjgiLCJ1c2VySWQiOiI0MjQ0NTU4MjMifQ==</vt:lpwstr>
  </property>
</Properties>
</file>